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5D" w:rsidRDefault="0060495D" w:rsidP="0060495D">
      <w:pPr>
        <w:ind w:hanging="2"/>
        <w:jc w:val="center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rtl/>
        </w:rPr>
        <w:t xml:space="preserve">بسم الله الرحمن الرحيم </w:t>
      </w:r>
    </w:p>
    <w:p w:rsidR="0060495D" w:rsidRDefault="0060495D" w:rsidP="0060495D">
      <w:pPr>
        <w:ind w:hanging="2"/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وصلى الله على نبيه الكريم </w:t>
      </w:r>
    </w:p>
    <w:p w:rsidR="0060495D" w:rsidRDefault="0060495D" w:rsidP="0060495D">
      <w:pPr>
        <w:ind w:hanging="2"/>
        <w:jc w:val="center"/>
        <w:rPr>
          <w:rFonts w:hint="cs"/>
          <w:b/>
          <w:bCs/>
          <w:sz w:val="24"/>
          <w:szCs w:val="24"/>
          <w:rtl/>
        </w:rPr>
      </w:pPr>
    </w:p>
    <w:tbl>
      <w:tblPr>
        <w:bidiVisual/>
        <w:tblW w:w="9329" w:type="dxa"/>
        <w:jc w:val="center"/>
        <w:tblCellSpacing w:w="11" w:type="dxa"/>
        <w:tblInd w:w="7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8"/>
        <w:gridCol w:w="3965"/>
        <w:gridCol w:w="284"/>
        <w:gridCol w:w="4132"/>
      </w:tblGrid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الحَمدُ للهِ على الإِحْسَانِ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وَفَضْلِهِ بالقلب واللسانِ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حمداً يَلِقُ بِجَلاَلِ اللهِ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وَمَنِّهِ حمداً بِلاَ تَنَاهِي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ثم أُصَلي وأُسَلِّمُ عَلَى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نبِيِّهِ محمد الذي عَلاَ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مُكَمِّلِ الرُّسُلَ بِالإِرْسَالِ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مُؤَيَّدِ الأَقْوَالِ وَالأفْعَالِ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وَآَلِهِ وَصَحْبِهِ جَمِيعَا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وَمَنْ قَفَا لِنَهْجِهِ تَشْرِيعَا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وَبَعْدُ ذِي قَوَاعِدُ الأُصُولِ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وَإِنْ تَزِدْ مَعَاقِدَ الْفُصُولِ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فَلاَ تُلاَمُ وَهْيَ مَا قَدِ اخْتَزَلْ  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جُذَيْلُهَا مِنْ أَصْل تَحْقِيقِ الأَمَلْ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جَرَّدَهَا أَصْلاً عَن الدَّلائِلِ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مِنْ غَيْرِ إِخْلاَلٍ بِذِي الْمَسَائِلِ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تَذْكِرَةً لِطَالِبٍ وَتَبْصِرَةْ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لِرَاغِبٍ واللهَ أَرْجُوا المَغْفِرَةْ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فَهُوَ حَسْبِي وَهُوَ الْمُعِينُ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إِيَّاهُ نَعْبُدُ وَنَسْتَعينُ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نِعْمَ الْوَكِيلُ مُسْبِغُ الإِفْضَالِ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عَيْهِ أَتَّكِلُ فِي الأَحْوَالِ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جَمِيعِهَا والْقَوْلِ وَالنِّيَاتِ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أَسْألُهُ التَّوفِيقَ فِيمَا ياتِ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285" w:type="dxa"/>
            <w:gridSpan w:val="4"/>
            <w:vAlign w:val="center"/>
          </w:tcPr>
          <w:p w:rsidR="0060495D" w:rsidRDefault="0060495D" w:rsidP="009F4EFC">
            <w:pPr>
              <w:ind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باب أصول الفقه</w:t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Pr="004F3A4B" w:rsidRDefault="0060495D" w:rsidP="009F4EFC">
            <w:pPr>
              <w:ind w:firstLine="0"/>
              <w:jc w:val="mediumKashida"/>
              <w:rPr>
                <w:b/>
                <w:bCs/>
                <w:color w:val="FF0000"/>
              </w:rPr>
            </w:pPr>
            <w:r w:rsidRPr="004F3A4B">
              <w:rPr>
                <w:rFonts w:hint="cs"/>
                <w:b/>
                <w:bCs/>
                <w:color w:val="FF0000"/>
                <w:rtl/>
              </w:rPr>
              <w:t>بابُ أُصُولِ الفِقْهِ بِاعْتِبَارِ</w:t>
            </w:r>
            <w:r w:rsidRPr="004F3A4B">
              <w:rPr>
                <w:rFonts w:hint="cs"/>
                <w:b/>
                <w:bCs/>
                <w:color w:val="FF0000"/>
                <w:rtl/>
              </w:rPr>
              <w:br/>
            </w:r>
          </w:p>
        </w:tc>
        <w:tc>
          <w:tcPr>
            <w:tcW w:w="262" w:type="dxa"/>
          </w:tcPr>
          <w:p w:rsidR="0060495D" w:rsidRPr="004F3A4B" w:rsidRDefault="0060495D" w:rsidP="009F4EFC">
            <w:pPr>
              <w:ind w:firstLine="0"/>
              <w:jc w:val="mediumKashida"/>
              <w:rPr>
                <w:b/>
                <w:bCs/>
                <w:color w:val="FF0000"/>
              </w:rPr>
            </w:pPr>
          </w:p>
        </w:tc>
        <w:tc>
          <w:tcPr>
            <w:tcW w:w="4099" w:type="dxa"/>
          </w:tcPr>
          <w:p w:rsidR="0060495D" w:rsidRPr="004F3A4B" w:rsidRDefault="0060495D" w:rsidP="009F4EFC">
            <w:pPr>
              <w:ind w:firstLine="0"/>
              <w:jc w:val="mediumKashida"/>
              <w:rPr>
                <w:b/>
                <w:bCs/>
                <w:color w:val="FF0000"/>
              </w:rPr>
            </w:pPr>
            <w:r w:rsidRPr="004F3A4B">
              <w:rPr>
                <w:rFonts w:hint="cs"/>
                <w:b/>
                <w:bCs/>
                <w:color w:val="FF0000"/>
                <w:rtl/>
              </w:rPr>
              <w:t>عَلَمِهِ للْفَنِّ للأَحْبَارِ</w:t>
            </w:r>
            <w:r w:rsidRPr="004F3A4B">
              <w:rPr>
                <w:rFonts w:hint="cs"/>
                <w:b/>
                <w:bCs/>
                <w:color w:val="FF0000"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مَعْرِفَةُ الدَّلِيلِ بِالإِجْمَالِ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وَكَيْفَ فَادَ ذُو الرُّسُوخِ الْعَاليِ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وَحَالِهُِ والفِفْهُ فِي اللغةِ جَا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لِلْفَهْمِ واصطلاحِ منْ قدْ دَرَجَا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مَعْرِفَةُ الأَحْكَامِ مِن شَرْعٍ أَلَمْ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ذَاتِ التَّعَلُّقِ بِأَفْعَالِ الأُمَمْ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وَالأَصْلُ مَاكَانَ أَسَاساً لِلْبِنَا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وَلِدَلِيلٍ رَاجحٍ رُكْنٍ عنَا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وَغَرَضُ النَّاظِرِ للأُصُولِ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أَيِ الأدِلَةِ مِن الْفُحُولِ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عِلْمُ اقْتِبَاسِ الْحُكْمِ والذِي اقْتَبَسْ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وَذَاكَ فِي ثَلاَثَةٍ تَاتِي احْتَبَسْ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أَوَّلًهَا الْحُكْمُ وَمَا لَهُ لَزِمْ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وَحَدُّهُ السَّالِمُ مِن نَّقْضٍ مُلِمْ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قَضَاءُ شَارِعٍ عَلَى الْمَعْلُومِ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بِأَمْرِهِ نُطِقَ أَوْمَفْهُومِ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وَالْحَاكِمُ اللهُ الذِي جَلَّ عَلاَ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لاَ الْحُسْنُ والْقُبْحُ كَمَا ضَلَّ مَلاَ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لاَ حُكْمَ إِلاَّ للإلَهِ وَالرَّسُولْ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مُبَلِّغٌ مُبَيِّنٌ لِمَا يَقُولْ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ثُمَّ الَذي الْحُكْمُ عَلَيْهِ مُعْتَبَرْ 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مُكَلَّفُ الإِنْسَانِ الاَحْكَامُ اسْتَقَرْ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ind w:left="159" w:firstLine="0"/>
              <w:jc w:val="right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25.</w:t>
            </w: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تَقْسِيمُهَا قِسْمَيْنِ تَكْلِفِيَةْ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وَخَمْسَةٌ بِعَدِّهَا مَرْوِيَةْ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color w:val="auto"/>
                <w:rtl/>
              </w:rPr>
              <w:t>فَوَاجِبٌ يُقْضَى الثَّوابُ لِلْعَمَلْ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أوِ الْعِقَابُ للذِي التَّرْكَ اشْتَمَلْ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وَهْوَ إِلَى مُعَيَّنٍ تَمَامُهُ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أَلاَ يَقُومَ غَيْرُهُ مَقَامَهُ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كَالصَّومِ وَالصَّلاَةِ وَالْمُبْهَمِ فِي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أَقْسَامِهِ يُجْزِئُ وَاحِدٌ يَفِي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عَنِ الْيَمِينِ أَحَدُ الْخِصَالِ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وَالْوقْتُ مَا شَرَعَ ذُو الْجَلاَلِ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مُضَيَّقٌ كَالصَّوْمِ وَالْمُوَسَّعُ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مِثْلُ الصًّلاَةِ وَقْتُهَا قَدْ يَسَعُ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فَخيَّر الإِنْسَانُ فِي الإِتْيَانِ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إِن مَّاتَ عِنْدَ الضِّيقِ ذُوعِصْيَانِ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وَقَسِّمِ الْفَرْضَ إِلَى قِسْمَيْنِ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فَرْضَ كِفَايَةٍ وَفَرْضَ عَيْنِ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كَالصَّلَواتِ وَالذِي يَلِيهِ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عِيدٌ سُقُوطُهُ بِمَنْ يَلِيهِ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غَرَضُهُ الإِتْيَانُ بِالْفَرْضِ فَقَطْ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وَالإثُمُ عِنْدَ تَرْكِهِمْ بِهِ ارْتَبَطْ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وَمَا يُتِمُّ وَاجِباً كَالْعَدَدِ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لِجُمْعَةٍ مَقْدُورٍ أَوْ مِثْلِ الْيَدِ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وَقُدْرَةٍ عَلَى الْكِتَابَةِ فَلاَ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يَسْأَلُ عِنْهُ رَبُّنَا جَلَّ عَلاَ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أَمَّا الذيِ مِثْلُ اخْتِلاَطِ المَيْتَةِ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أَوْ كَصِيَامِ جُزُءٍ مِن لَّيْلَةِ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وَكَاشْتِبَاهِ أُخْتِهِ مَعَ التِي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لَهُ حَلاَلٌ فَاجْتِنَابُ تِي وَتِي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وَإِنْ أَتَى وَصَادَفَ الْحَلاَلاَ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حُرِّمَ ظَاهِراً وَبَطْناً زَالاَ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مَنْدُوبُهُمْ مَا يَقْتَضِي الثَّوَابَا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لِلْفِعْلِ والتَّرْك فَلاَ عِقَابَا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وَمُسْتَحَباًّ سَمِّهِ وَسُنَّةْ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وَذِي اتِّبَاعُ الْهَاشِمِيِّ الْمِنَّةْ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وَالنَّفْلُ مَازَادَ عَلَى فَرْضٍ جَرَى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ثُمَّ الْفَضِيلَةُ كَمَنْدُوبٍ سَرَى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مَا يَعْسُرُ التَّمْيِيزُ مِن نَّفْلٍ قَضَى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لَهُ بِأَجْرِ الْفَرْضِ قَاضٍ مُرْتَضَى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خَالَفَهُ فِيمَا يرَى لِلْبَابِ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تِلْمِيذُهُ الْحَبْرُ أَبُو الْخَطَّابِ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مَحْظُورٌ المَمْنُوعُ سِمْ حَرَامَا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وَهُوَ ضِدُّ وَاجِبٍ لِزَامَا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فِي فِعْلِهِ الثَّوابُ وَالْعِقَابُ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فِي تَرْكِهِ كَمَا حَكَى الأنْجَابُ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وَيَسْتَحِيلُ كَوْنُ شَيْءٍ وَاحِدِ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بِالْعَيْنِ وَاِجِباً حَرَاماً فَاهْتَدِ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عَلَيْهِ تَبْطُلُ صَلاَةُ الْغَاصِبِ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وَالنَّهْيُ إِن لِصِفَةٍ ذَاكَ أُبِي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عِنْدَ أَبِي حَنِيفَةٍ بَلْ فَاسِدُ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لَمْ يَرْتَضِيهِ الشَّافِعِي وَأَحْمَدُ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وَفِي انْفِكَاكِ الْجِهَتَيْنِ فَاحْكُماَ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بِصِحَّةٍ وَالْكُرْهُ ثَمَّة الْتُزِماَ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كَلاَبِسِ الْحَرِيرِ والْمَكرُوهُ مَا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نُهِيَ عَنْهُ نَهْيَ تَنْزِيهٍ سَمَا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وَضِد مَكْرُوهٍ مَضَى وَلاَحَرَجْ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لِتَرْكِهِ وَفِعْلُهُ يُرْقِي الدَّرَجْ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ثُمَّ مُبَاحٌ جَائِزٌ وَهُوَ مَا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خَلاَ عَن الْوَصْفِ الذِي تَقَدَّمَا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وَحُكْمُ الاَعْيَانِ ذَوِي الْمَنَافِعِ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مُخْتَلَفٌ قَبْلَ وُرُودِ الشَّارِعِ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فَلأبِي الْخَطَّابِ ثُمَّةَ أَبِي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حَنِيفَةَ،التَّمِيميِ حِلُّهَا اجْتُبِي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وَالْحَظْرُ عِنْدَ الْقَاضِي وَابْنِ حَامِدِ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وَالْبَعْضُ مِن مُعْتَزِلِ،الْوَقْفَ اعْدُدِ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أًصْحَابَهُ فَالْجَزَرِي والأَكْثَرُ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وأنْشدُوا نَظْماً جَمِيلاً يُذْكَرُ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</w:t>
            </w: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وَحَمَلَ الأَشْيَاءَ قَبْلَ الشَّرْعِ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عَلَى الإِبَاحَةِ لَهَا وَالْمَنْعِ)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(الأصْبَهَانِيُّ وَالأَبْهَرِيُّ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وَالْقَولُ بِالتَّوقُّفِ الْمَرْضِيُّ)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وَبَعْدَ تَكْلِيفٍ فَذِي الْوَضْعِيَةْ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أَقْسَامُهَا أَرْبَعَةٌ مَرْوِيَةْ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أَوَّلُهَا مَا يَظْهَرُ الْحُكْمُ بِهِ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مِنْ عِلَّةٍ نَوْعَانِ لِلْمُنْتَبِهِ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فَعِلَّةٌ عَقْلِيَةٌ شَرْعِيَةٌ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أَوْ بَاعِثٌ  إِثْبَاتُهُ الْقَضِيَةْ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أَوْ سَبَبٌ وَالْفُقَهَاءُ اسْتَعْمَلُوا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كَالْحَفْرِ مَعْ تَرْدِيَةٍ وَيَدْخُلُ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لِعِلَّةٍ كَالرَّمْيِ لِلْقَتْلِ وَفَى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وَكَالنِّصَابِ دُونَ حَوْلٍ يُقْتَفَى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وَيُطْلَقُ السَّبَبُ أَيْ لِلْعِلَّةْ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كَالْقَتْلِ لِلْقِصَاصِ نِعْمَ الْمِلَّةْ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وَالشَّرْطُ مِنْ عَدَمِهِ الأَصْلُ عُدِمْ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وَلاَ وُجُودَ مِن وُّجُودِهِ حُتِمْ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وَهْوَ لِحُكْمٍ جَاءَ أَوْ إِعْمَالِ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عِلَّتِهِ الإِحْصَانُ لِلْمِثَالِ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وَقَسَّمُوا الشَّرْطَ إِلى عَقْلِيِّ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وَلُغَوِيٍّ وَإِلىَ شَرْعِيِّ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وَمَانِعٌ يَمْنَعُ للأَسْبَابِ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وَالْحُكْمِ كَالدَّيْنِ مَعَ النِّصَابِ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وَمنْهُ مَالِسَبَبٍ قَدْ خُصِّصَا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كَالْحُكْمِ فِي سَفَرِ مَنْ بِهِ عَصَا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وَصِحَّةُ الْعِبَادَةِ الإِجْزَاءُ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لِلْفُقَهَا وَيَسْقُطُ الْقَضَاءُ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وَعِنْدَ مَنْ يُنْسَبُ لِلْكَلاَمِ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مُوَافِقُ الأَمْرِ بِظَنٍّ سَامي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وَفِي الْعُقُودِ حُكْمُهُ أَفَادَا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مَقْصُودَهُ وَكَمَّلَ الْمُرَادَا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وَالْفَاسِدُ الْبَاطِلُ لِلْحُذَّاقِ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وَخَالَفَ النُّعْمَانُ فِي الإِطْلاَقِ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فَالْفَاسِدُ الذِي بِأَصْلِهِ شُرِعْ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لاَ وَصْفِهِ وَبَاطِلٌ كُلاً مُنِعْ 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أَيُّ تَصَرُّفٍ وَلَيْسَ يَقْدِرُ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مَنْ يَتَعَاطَاهُ لِرَفْعٍ يُذْكَرُ 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لَهُ النُّفُوُذُ أَوْ هُوْ كَالصَّحِيحِ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ثُمَّ الأَدَاءُ عِنْدَ ذِي التَّرْجِيحِ 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فِعْلُ الْعِبَادَةِ بِوَقْتٍ عَادَةْ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تَكْرِيِرُهَا لِخَلَلٍ إِعَادَةْ 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ثُمَّ الْقَضَاءُ فِعْلُهَا مِن بَّعْدِ أَنْ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خَرَجَ وَقْتُهَا وَللصَّوْمِ أَبِنْ 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قَولاً بِأَنَّهُ مِن الأَدَاءِ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لَمْ يَتَحَقَقْ مُوجِبُ الْقَضَاءِ 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فِي حَقِّ مَنْ تَحِيضُ وَالْمُنْعَقِدُ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مِثْلُ الإيِجَابِ والْقَبُولِ يَرِدُ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أَوِ اللُّزُومِ كَانْعِقَادِ النَّذْرِ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وَالصَّوْمِ وَالصَّلاَةِ عِنْدَ الْحَبْرِ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وَلاَزِمٌ مَا يَمْنَعُ الذِي عَقَدْ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أَن يَّفْسَخَ الْعَقْدَ بِمُفْرَدٍ فَقَدْ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وَأَصْلُهُ لِثَابِتٍ وَالْجَائِزُ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بِعَكْسِهِ كَمَا نَمَاهُ الْفَائِزُ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وَيُتْرَكُ الْقَبِيحُ ثُمَّ الْحَسَنُ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صُدُورُهُ مِنْ فَاعِلٍ يُسْتَحْسَنُ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عَزِيمَةٌ لِثَابِتِ الأَحْكَامِ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غَيْرِ مُخَالِفٍ دَلِيلاً سَامِي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وَرُخْصَةٌ إِبَاحَةُ الْمَحْظُورِ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مَعَ قِيَامِ سَبَبٍ مَذْكُورِ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أَوْ مَا يُخَالِفُ دَلَيلاً عُلِمَا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لِرَاجِحٍ مُعَارِضٍ تَيَمُّمَا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لِمَرَضٍ إِبَاحَةُ الْعَرِيَةْ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وَأَكْلُ مَا مِن مَّيْتَةٍ مَرْوِيَةْ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وَسَبَبُ الْحَظْرِ وُجُودُ الْمَاءِ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خُبْثُ الْمَحَلِّ عِنْدَ الاَصْفِيَاءِ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ثُمَّ الْمُزَابَنَةُ مَجْهُولٌ بِمَا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عُلِمَ أَوْ جُهِلَ مِنْ جِنْسَيْهِمَا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Pr="00081A7C" w:rsidRDefault="0060495D" w:rsidP="009F4EFC">
            <w:pPr>
              <w:ind w:firstLine="0"/>
              <w:jc w:val="mediumKashida"/>
              <w:rPr>
                <w:b/>
                <w:bCs/>
                <w:color w:val="FF0000"/>
              </w:rPr>
            </w:pPr>
            <w:r w:rsidRPr="00081A7C">
              <w:rPr>
                <w:rFonts w:hint="cs"/>
                <w:b/>
                <w:bCs/>
                <w:color w:val="FF0000"/>
                <w:rtl/>
              </w:rPr>
              <w:t>بَابُ الأدِلَّةِ وَهُوَ الثَّانِي</w:t>
            </w:r>
            <w:r w:rsidRPr="00081A7C">
              <w:rPr>
                <w:rFonts w:hint="cs"/>
                <w:b/>
                <w:bCs/>
                <w:color w:val="FF0000"/>
                <w:rtl/>
              </w:rPr>
              <w:br/>
            </w:r>
          </w:p>
        </w:tc>
        <w:tc>
          <w:tcPr>
            <w:tcW w:w="262" w:type="dxa"/>
          </w:tcPr>
          <w:p w:rsidR="0060495D" w:rsidRPr="00081A7C" w:rsidRDefault="0060495D" w:rsidP="009F4EFC">
            <w:pPr>
              <w:ind w:firstLine="0"/>
              <w:jc w:val="mediumKashida"/>
              <w:rPr>
                <w:b/>
                <w:bCs/>
                <w:color w:val="FF0000"/>
              </w:rPr>
            </w:pPr>
          </w:p>
        </w:tc>
        <w:tc>
          <w:tcPr>
            <w:tcW w:w="4099" w:type="dxa"/>
          </w:tcPr>
          <w:p w:rsidR="0060495D" w:rsidRPr="00081A7C" w:rsidRDefault="0060495D" w:rsidP="009F4EFC">
            <w:pPr>
              <w:ind w:firstLine="0"/>
              <w:jc w:val="mediumKashida"/>
              <w:rPr>
                <w:b/>
                <w:bCs/>
                <w:color w:val="FF0000"/>
              </w:rPr>
            </w:pPr>
            <w:r w:rsidRPr="00081A7C">
              <w:rPr>
                <w:rFonts w:hint="cs"/>
                <w:b/>
                <w:bCs/>
                <w:color w:val="FF0000"/>
                <w:rtl/>
              </w:rPr>
              <w:t>مُبَيَّناً بأَوْضَحِ الْبَيَان</w:t>
            </w:r>
            <w:r w:rsidRPr="00081A7C">
              <w:rPr>
                <w:rFonts w:hint="cs"/>
                <w:b/>
                <w:bCs/>
                <w:color w:val="FF0000"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فَدَلَّ أَرْشَدَ لَدَى ذِي الْمَعْرِفَةْ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وَفِي اصْطِلاحٍ مُوصِلٌ لِمَعْرِفَةْ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مِنْ غَيْرِ مَا يُعْلَمُ بِاضْطِرَارِ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عِلْماً وظَناًّ بَعْضُهُمْ ذَا عَارِ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ثُمَّ الدَّلِيلُ مَا هَدَاكَ لِلسُّبُلْ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مِ النَّصِ أَوْ مِنْ غَيْرهِ فَلاَ تَحُلْ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وَرِدْفُهُ مِن لَّفْظِنَا الْبُرْهَانُ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الآَيَةُ وَالْحُجَّةُ وَالسُّلْطَانُ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فَاسْتَعْمِلَنْ فِيمَا لِقَطْعٍ مَا عَنَا 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وَمَالظَّنِّ إنْ تَشاَ نِلْتَ الْمُنَى 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بِكُلِّ ظَنًّ خُصَّتْ الْعَلاَمَةْ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ثُمَّ الأَمَارَةُ وَلاَ مَلاَمَةْ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وللأَدِلَّةِ أُصُولٌ أَرْبَعَةْ 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كِتَابُ رَبِّي جَلَّ مَنْ قَدْ رَفَعَةْ 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وَالسُّنَّةُ الإِجْمَاعُ وَاسْتِصْحَابُ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حَالٍ وَمِنْهَا اسْتَنْبَطَ الأَصْحَابُ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60495D" w:rsidTr="009F4EFC">
        <w:trPr>
          <w:trHeight w:hRule="exact" w:val="567"/>
          <w:tblCellSpacing w:w="11" w:type="dxa"/>
          <w:jc w:val="center"/>
        </w:trPr>
        <w:tc>
          <w:tcPr>
            <w:tcW w:w="915" w:type="dxa"/>
            <w:vAlign w:val="center"/>
          </w:tcPr>
          <w:p w:rsidR="0060495D" w:rsidRDefault="0060495D" w:rsidP="009F4EFC">
            <w:pPr>
              <w:pStyle w:val="ListParagraph"/>
              <w:numPr>
                <w:ilvl w:val="0"/>
                <w:numId w:val="1"/>
              </w:numPr>
              <w:ind w:left="519"/>
              <w:jc w:val="right"/>
              <w:rPr>
                <w:b/>
                <w:bCs/>
              </w:rPr>
            </w:pPr>
          </w:p>
        </w:tc>
        <w:tc>
          <w:tcPr>
            <w:tcW w:w="3943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وَذَا الأَخِيرُ خُصَّ بِالنَّفْيِ الأَوَلّْ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  <w:tc>
          <w:tcPr>
            <w:tcW w:w="262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</w:p>
        </w:tc>
        <w:tc>
          <w:tcPr>
            <w:tcW w:w="4099" w:type="dxa"/>
          </w:tcPr>
          <w:p w:rsidR="0060495D" w:rsidRDefault="0060495D" w:rsidP="009F4EFC">
            <w:pPr>
              <w:ind w:firstLine="0"/>
              <w:jc w:val="medium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وَهْوَ عَلَى بَرَاءَةِ الذِّمَّةِ دَلْ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</w:tbl>
    <w:p w:rsidR="00BD48F0" w:rsidRPr="0060495D" w:rsidRDefault="00BD48F0">
      <w:bookmarkStart w:id="0" w:name="_GoBack"/>
      <w:bookmarkEnd w:id="0"/>
    </w:p>
    <w:sectPr w:rsidR="00BD48F0" w:rsidRPr="0060495D" w:rsidSect="009D38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6155"/>
    <w:multiLevelType w:val="hybridMultilevel"/>
    <w:tmpl w:val="6E46FAC6"/>
    <w:lvl w:ilvl="0" w:tplc="2466B2A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5D"/>
    <w:rsid w:val="0060495D"/>
    <w:rsid w:val="009D38F0"/>
    <w:rsid w:val="00B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5D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49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5D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49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6799</Characters>
  <Application>Microsoft Office Word</Application>
  <DocSecurity>0</DocSecurity>
  <Lines>56</Lines>
  <Paragraphs>15</Paragraphs>
  <ScaleCrop>false</ScaleCrop>
  <Company>Hewlett-Packard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Effa</dc:creator>
  <cp:lastModifiedBy>Effa</cp:lastModifiedBy>
  <cp:revision>1</cp:revision>
  <dcterms:created xsi:type="dcterms:W3CDTF">2012-02-18T19:11:00Z</dcterms:created>
  <dcterms:modified xsi:type="dcterms:W3CDTF">2012-02-18T19:11:00Z</dcterms:modified>
</cp:coreProperties>
</file>